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50E" w:rsidRPr="008B0F32" w:rsidRDefault="001C550E" w:rsidP="008B0F32">
      <w:pPr>
        <w:jc w:val="center"/>
        <w:rPr>
          <w:b/>
          <w:sz w:val="32"/>
        </w:rPr>
      </w:pPr>
      <w:r w:rsidRPr="008B0F32">
        <w:rPr>
          <w:b/>
          <w:sz w:val="32"/>
        </w:rPr>
        <w:t>Birleşik Kraliyet Ticaret ve Yatırım Zirvesi Programı</w:t>
      </w:r>
    </w:p>
    <w:p w:rsidR="008B0F32" w:rsidRDefault="008B0F32" w:rsidP="008B0F32">
      <w:pPr>
        <w:jc w:val="center"/>
        <w:rPr>
          <w:b/>
          <w:sz w:val="28"/>
        </w:rPr>
      </w:pPr>
      <w:r>
        <w:rPr>
          <w:b/>
          <w:sz w:val="28"/>
        </w:rPr>
        <w:t>17-18 Mart, 2014</w:t>
      </w:r>
    </w:p>
    <w:p w:rsidR="008B0F32" w:rsidRPr="008B0F32" w:rsidRDefault="008B0F32" w:rsidP="008B0F32">
      <w:pPr>
        <w:jc w:val="center"/>
        <w:rPr>
          <w:b/>
          <w:sz w:val="28"/>
        </w:rPr>
      </w:pPr>
      <w:bookmarkStart w:id="0" w:name="_GoBack"/>
      <w:bookmarkEnd w:id="0"/>
    </w:p>
    <w:p w:rsidR="001C550E" w:rsidRDefault="001C550E" w:rsidP="001C550E">
      <w:pPr>
        <w:rPr>
          <w:b/>
        </w:rPr>
      </w:pPr>
    </w:p>
    <w:p w:rsidR="001C550E" w:rsidRPr="001F3B26" w:rsidRDefault="001C550E" w:rsidP="001C550E">
      <w:pPr>
        <w:pStyle w:val="Heading3"/>
        <w:shd w:val="clear" w:color="auto" w:fill="FFFFFF"/>
        <w:spacing w:before="0" w:beforeAutospacing="0" w:after="120" w:afterAutospacing="0" w:line="195" w:lineRule="atLeast"/>
        <w:rPr>
          <w:color w:val="000000"/>
          <w:sz w:val="24"/>
          <w:szCs w:val="24"/>
        </w:rPr>
      </w:pPr>
      <w:r w:rsidRPr="001F3B26">
        <w:rPr>
          <w:color w:val="000000"/>
          <w:sz w:val="24"/>
          <w:szCs w:val="24"/>
        </w:rPr>
        <w:t>Altyapı – 17 Mart Pazartesi</w:t>
      </w:r>
    </w:p>
    <w:p w:rsidR="001C550E" w:rsidRPr="001F3B26" w:rsidRDefault="001C550E" w:rsidP="001C550E">
      <w:pPr>
        <w:numPr>
          <w:ilvl w:val="0"/>
          <w:numId w:val="1"/>
        </w:numPr>
        <w:shd w:val="clear" w:color="auto" w:fill="FFFFFF"/>
        <w:spacing w:after="75" w:line="240" w:lineRule="atLeast"/>
        <w:rPr>
          <w:noProof w:val="0"/>
          <w:color w:val="000000"/>
        </w:rPr>
      </w:pPr>
      <w:r w:rsidRPr="001F3B26">
        <w:rPr>
          <w:noProof w:val="0"/>
          <w:color w:val="000000"/>
        </w:rPr>
        <w:t xml:space="preserve">Açılış Konuşması: Londra Finans Merkezi Belediye Başkanı Fiona Woolf </w:t>
      </w:r>
    </w:p>
    <w:p w:rsidR="001C550E" w:rsidRPr="001F3B26" w:rsidRDefault="001C550E" w:rsidP="001C550E">
      <w:pPr>
        <w:numPr>
          <w:ilvl w:val="0"/>
          <w:numId w:val="1"/>
        </w:numPr>
        <w:shd w:val="clear" w:color="auto" w:fill="FFFFFF"/>
        <w:spacing w:after="75" w:line="240" w:lineRule="atLeast"/>
        <w:rPr>
          <w:noProof w:val="0"/>
          <w:color w:val="000000"/>
        </w:rPr>
      </w:pPr>
      <w:r w:rsidRPr="001F3B26">
        <w:rPr>
          <w:b/>
          <w:noProof w:val="0"/>
          <w:color w:val="000000"/>
        </w:rPr>
        <w:t>Planlama ve Finansman</w:t>
      </w:r>
      <w:r w:rsidRPr="001F3B26">
        <w:rPr>
          <w:noProof w:val="0"/>
          <w:color w:val="000000"/>
        </w:rPr>
        <w:br/>
        <w:t>Moderatör: </w:t>
      </w:r>
      <w:hyperlink r:id="rId8" w:tgtFrame="_blank" w:history="1">
        <w:r w:rsidRPr="001F3B26">
          <w:rPr>
            <w:noProof w:val="0"/>
            <w:color w:val="000000"/>
          </w:rPr>
          <w:t>Cansen Basaran Symes</w:t>
        </w:r>
      </w:hyperlink>
      <w:r w:rsidRPr="001F3B26">
        <w:rPr>
          <w:noProof w:val="0"/>
          <w:color w:val="000000"/>
        </w:rPr>
        <w:t> /// TUSİAD Şirket İşleri Komisyonu Başkanı Politika Burak Sencer /// Mott MacDonald Genel Müdürü</w:t>
      </w:r>
      <w:r w:rsidRPr="001F3B26">
        <w:rPr>
          <w:noProof w:val="0"/>
          <w:color w:val="000000"/>
        </w:rPr>
        <w:br/>
      </w:r>
      <w:hyperlink r:id="rId9" w:tgtFrame="_blank" w:history="1">
        <w:r w:rsidRPr="001F3B26">
          <w:rPr>
            <w:noProof w:val="0"/>
            <w:color w:val="000000"/>
          </w:rPr>
          <w:t>James Ballingall</w:t>
        </w:r>
      </w:hyperlink>
      <w:r w:rsidRPr="001F3B26">
        <w:rPr>
          <w:noProof w:val="0"/>
          <w:color w:val="000000"/>
        </w:rPr>
        <w:t xml:space="preserve"> /// İngiltere Hazinesi Uluslararası Altyapı Bölümü Başkanı </w:t>
      </w:r>
    </w:p>
    <w:p w:rsidR="001C550E" w:rsidRPr="001F3B26" w:rsidRDefault="001C550E" w:rsidP="001C550E">
      <w:pPr>
        <w:numPr>
          <w:ilvl w:val="0"/>
          <w:numId w:val="1"/>
        </w:numPr>
        <w:shd w:val="clear" w:color="auto" w:fill="FFFFFF"/>
        <w:spacing w:after="75" w:line="240" w:lineRule="atLeast"/>
        <w:rPr>
          <w:noProof w:val="0"/>
          <w:color w:val="000000"/>
        </w:rPr>
      </w:pPr>
      <w:r w:rsidRPr="001F3B26">
        <w:rPr>
          <w:b/>
          <w:noProof w:val="0"/>
          <w:color w:val="000000"/>
        </w:rPr>
        <w:t>Müteahhitlik, Tasarım ve Sürdürülebilirlik</w:t>
      </w:r>
      <w:r w:rsidRPr="001F3B26">
        <w:rPr>
          <w:noProof w:val="0"/>
          <w:color w:val="000000"/>
        </w:rPr>
        <w:br/>
        <w:t xml:space="preserve">Stefan Krummeck /// TFP Farrells Limited Direktörü </w:t>
      </w:r>
    </w:p>
    <w:p w:rsidR="001C550E" w:rsidRPr="001F3B26" w:rsidRDefault="00FD15F4" w:rsidP="001C550E">
      <w:pPr>
        <w:shd w:val="clear" w:color="auto" w:fill="FFFFFF"/>
        <w:spacing w:after="75" w:line="240" w:lineRule="atLeast"/>
        <w:ind w:left="720"/>
        <w:rPr>
          <w:noProof w:val="0"/>
          <w:color w:val="000000"/>
        </w:rPr>
      </w:pPr>
      <w:hyperlink r:id="rId10" w:tgtFrame="_blank" w:history="1">
        <w:r w:rsidR="001C550E" w:rsidRPr="001F3B26">
          <w:rPr>
            <w:noProof w:val="0"/>
            <w:color w:val="000000"/>
          </w:rPr>
          <w:t>Prof. Paul Hooper</w:t>
        </w:r>
      </w:hyperlink>
      <w:r w:rsidR="001C550E" w:rsidRPr="001F3B26">
        <w:rPr>
          <w:noProof w:val="0"/>
          <w:color w:val="000000"/>
        </w:rPr>
        <w:t> /// Manchester Metropolitan Üniversitesi  Fen-Edibiyat ve Mühendislik Fakültesi İşletme Geliştirme Başkanı</w:t>
      </w:r>
    </w:p>
    <w:p w:rsidR="001C550E" w:rsidRPr="001F3B26" w:rsidRDefault="001C550E" w:rsidP="001C550E">
      <w:pPr>
        <w:numPr>
          <w:ilvl w:val="0"/>
          <w:numId w:val="1"/>
        </w:numPr>
        <w:shd w:val="clear" w:color="auto" w:fill="FFFFFF"/>
        <w:spacing w:after="75" w:line="240" w:lineRule="atLeast"/>
        <w:rPr>
          <w:noProof w:val="0"/>
          <w:color w:val="000000"/>
        </w:rPr>
      </w:pPr>
      <w:r w:rsidRPr="001F3B26">
        <w:rPr>
          <w:b/>
          <w:noProof w:val="0"/>
          <w:color w:val="000000"/>
        </w:rPr>
        <w:t>Tedarik, Sevkiyat ve Operasyon</w:t>
      </w:r>
      <w:r w:rsidRPr="001F3B26">
        <w:rPr>
          <w:noProof w:val="0"/>
          <w:color w:val="000000"/>
        </w:rPr>
        <w:br/>
        <w:t xml:space="preserve">Richard Meredith /// LİMAK 3. İstanbul Havaalanı Projesi Geliştirme Direktörü </w:t>
      </w:r>
    </w:p>
    <w:p w:rsidR="001C550E" w:rsidRPr="001F3B26" w:rsidRDefault="001C550E" w:rsidP="001C550E">
      <w:pPr>
        <w:numPr>
          <w:ilvl w:val="0"/>
          <w:numId w:val="1"/>
        </w:numPr>
        <w:shd w:val="clear" w:color="auto" w:fill="FFFFFF"/>
        <w:spacing w:after="75" w:line="240" w:lineRule="atLeast"/>
        <w:rPr>
          <w:noProof w:val="0"/>
          <w:color w:val="000000"/>
        </w:rPr>
      </w:pPr>
      <w:r w:rsidRPr="001F3B26">
        <w:rPr>
          <w:b/>
          <w:noProof w:val="0"/>
          <w:color w:val="000000"/>
        </w:rPr>
        <w:t>Üçüncü Ülkelerle İşbirliği</w:t>
      </w:r>
      <w:r w:rsidRPr="001F3B26">
        <w:rPr>
          <w:noProof w:val="0"/>
          <w:color w:val="000000"/>
        </w:rPr>
        <w:br/>
        <w:t>Cafer Okray /// UDAS Danışmanlık Direktörü</w:t>
      </w:r>
    </w:p>
    <w:p w:rsidR="001C550E" w:rsidRPr="001F3B26" w:rsidRDefault="001C550E" w:rsidP="001C550E">
      <w:pPr>
        <w:shd w:val="clear" w:color="auto" w:fill="FFFFFF"/>
        <w:rPr>
          <w:b/>
          <w:i/>
        </w:rPr>
      </w:pPr>
    </w:p>
    <w:p w:rsidR="001C550E" w:rsidRPr="001F3B26" w:rsidRDefault="001C550E" w:rsidP="001C550E">
      <w:pPr>
        <w:pStyle w:val="Heading3"/>
        <w:shd w:val="clear" w:color="auto" w:fill="FFFFFF"/>
        <w:spacing w:before="0" w:beforeAutospacing="0" w:after="120" w:afterAutospacing="0" w:line="195" w:lineRule="atLeast"/>
        <w:rPr>
          <w:color w:val="000000"/>
          <w:sz w:val="24"/>
          <w:szCs w:val="24"/>
        </w:rPr>
      </w:pPr>
      <w:r w:rsidRPr="001F3B26">
        <w:rPr>
          <w:color w:val="000000"/>
          <w:sz w:val="24"/>
          <w:szCs w:val="24"/>
        </w:rPr>
        <w:t>Finans – 18 Mart Salı</w:t>
      </w:r>
    </w:p>
    <w:p w:rsidR="001C550E" w:rsidRPr="001F3B26" w:rsidRDefault="001C550E" w:rsidP="001C550E">
      <w:pPr>
        <w:numPr>
          <w:ilvl w:val="0"/>
          <w:numId w:val="2"/>
        </w:numPr>
        <w:shd w:val="clear" w:color="auto" w:fill="FFFFFF"/>
        <w:spacing w:after="75" w:line="240" w:lineRule="atLeast"/>
        <w:rPr>
          <w:noProof w:val="0"/>
          <w:color w:val="000000"/>
        </w:rPr>
      </w:pPr>
      <w:r w:rsidRPr="001F3B26">
        <w:rPr>
          <w:noProof w:val="0"/>
          <w:color w:val="000000"/>
        </w:rPr>
        <w:t xml:space="preserve">Açılış Konuşması: Londra Finans Merkezi Belediye Başkanı Fiona Woolf </w:t>
      </w:r>
    </w:p>
    <w:p w:rsidR="001C550E" w:rsidRPr="001F3B26" w:rsidRDefault="001C550E" w:rsidP="001C550E">
      <w:pPr>
        <w:numPr>
          <w:ilvl w:val="0"/>
          <w:numId w:val="2"/>
        </w:numPr>
        <w:shd w:val="clear" w:color="auto" w:fill="FFFFFF"/>
        <w:spacing w:after="75" w:line="240" w:lineRule="atLeast"/>
        <w:rPr>
          <w:noProof w:val="0"/>
          <w:color w:val="000000"/>
        </w:rPr>
      </w:pPr>
      <w:r w:rsidRPr="001F3B26">
        <w:rPr>
          <w:b/>
          <w:noProof w:val="0"/>
          <w:color w:val="000000"/>
        </w:rPr>
        <w:t>Finans ve Kadınlar</w:t>
      </w:r>
      <w:r w:rsidRPr="001F3B26">
        <w:rPr>
          <w:noProof w:val="0"/>
          <w:color w:val="000000"/>
        </w:rPr>
        <w:t xml:space="preserve"> </w:t>
      </w:r>
      <w:r w:rsidRPr="001F3B26">
        <w:rPr>
          <w:noProof w:val="0"/>
          <w:color w:val="000000"/>
        </w:rPr>
        <w:br/>
        <w:t>Moderatör: Fiona Woolf /// Londra Finans Merkezi Belediye Başkanı</w:t>
      </w:r>
      <w:r w:rsidRPr="001F3B26">
        <w:rPr>
          <w:noProof w:val="0"/>
          <w:color w:val="000000"/>
        </w:rPr>
        <w:br/>
        <w:t>Lisette Mermod /// Risk Reward Genel Müdürü</w:t>
      </w:r>
      <w:r w:rsidRPr="001F3B26">
        <w:rPr>
          <w:noProof w:val="0"/>
          <w:color w:val="000000"/>
        </w:rPr>
        <w:br/>
        <w:t>Botan Berker /// Merit Consultancy Genel Müdürü</w:t>
      </w:r>
      <w:r w:rsidRPr="001F3B26">
        <w:rPr>
          <w:noProof w:val="0"/>
          <w:color w:val="000000"/>
        </w:rPr>
        <w:br/>
      </w:r>
      <w:hyperlink r:id="rId11" w:tgtFrame="_blank" w:history="1">
        <w:r w:rsidRPr="001F3B26">
          <w:rPr>
            <w:noProof w:val="0"/>
            <w:color w:val="000000"/>
          </w:rPr>
          <w:t>Demet Caldag</w:t>
        </w:r>
      </w:hyperlink>
      <w:r w:rsidRPr="001F3B26">
        <w:rPr>
          <w:noProof w:val="0"/>
          <w:color w:val="000000"/>
        </w:rPr>
        <w:t> /// Royal Bank of Scotland, Genel Müdürü &amp; Orta ve Doğu Avrupa, Orta Doğu ve Afrika Kurumsal Krediler Başkanı</w:t>
      </w:r>
    </w:p>
    <w:p w:rsidR="001C550E" w:rsidRPr="001F3B26" w:rsidRDefault="001C550E" w:rsidP="001C550E">
      <w:pPr>
        <w:shd w:val="clear" w:color="auto" w:fill="FFFFFF"/>
        <w:spacing w:after="75" w:line="240" w:lineRule="atLeast"/>
        <w:ind w:left="720"/>
        <w:rPr>
          <w:noProof w:val="0"/>
          <w:color w:val="000000"/>
        </w:rPr>
      </w:pPr>
      <w:r w:rsidRPr="001F3B26">
        <w:rPr>
          <w:b/>
          <w:noProof w:val="0"/>
          <w:color w:val="000000"/>
        </w:rPr>
        <w:t>Türkiye’de Varlık Yönetiminin Geleceği</w:t>
      </w:r>
      <w:r w:rsidRPr="001F3B26">
        <w:rPr>
          <w:noProof w:val="0"/>
          <w:color w:val="000000"/>
        </w:rPr>
        <w:br/>
        <w:t>Moderatör: Didem Gordon /// Ashmore Türkiye Genel Müdürü</w:t>
      </w:r>
      <w:r w:rsidRPr="001F3B26">
        <w:rPr>
          <w:noProof w:val="0"/>
          <w:color w:val="000000"/>
        </w:rPr>
        <w:br/>
        <w:t>Gür Çağdaş /// Garanti Portföy Genel Müdürü</w:t>
      </w:r>
    </w:p>
    <w:p w:rsidR="001C550E" w:rsidRPr="001F3B26" w:rsidRDefault="001C550E" w:rsidP="001C550E">
      <w:pPr>
        <w:shd w:val="clear" w:color="auto" w:fill="FFFFFF"/>
        <w:spacing w:after="75" w:line="240" w:lineRule="atLeast"/>
        <w:ind w:left="720"/>
        <w:rPr>
          <w:noProof w:val="0"/>
          <w:color w:val="000000"/>
        </w:rPr>
      </w:pPr>
      <w:r w:rsidRPr="001F3B26">
        <w:rPr>
          <w:noProof w:val="0"/>
          <w:color w:val="000000"/>
        </w:rPr>
        <w:t>Tevfik Eraslan /// Türkiye Capital Markets Board, Kıdemli Genel Müdür Yardımcısı </w:t>
      </w:r>
      <w:r w:rsidRPr="001F3B26">
        <w:rPr>
          <w:noProof w:val="0"/>
          <w:color w:val="000000"/>
        </w:rPr>
        <w:br/>
        <w:t>Ömer Yenidoğan /// BNP Portföy Genel Müdürü</w:t>
      </w:r>
      <w:r w:rsidRPr="001F3B26">
        <w:rPr>
          <w:noProof w:val="0"/>
          <w:color w:val="000000"/>
        </w:rPr>
        <w:br/>
      </w:r>
      <w:hyperlink r:id="rId12" w:tgtFrame="_blank" w:history="1">
        <w:r w:rsidRPr="001F3B26">
          <w:rPr>
            <w:noProof w:val="0"/>
            <w:color w:val="000000"/>
          </w:rPr>
          <w:t>Namık Aksel</w:t>
        </w:r>
      </w:hyperlink>
      <w:r w:rsidRPr="001F3B26">
        <w:rPr>
          <w:noProof w:val="0"/>
          <w:color w:val="000000"/>
        </w:rPr>
        <w:t> /// HSBC Portföy Genel Müdürü</w:t>
      </w:r>
    </w:p>
    <w:p w:rsidR="001C550E" w:rsidRPr="001F3B26" w:rsidRDefault="001C550E" w:rsidP="001C550E">
      <w:pPr>
        <w:numPr>
          <w:ilvl w:val="0"/>
          <w:numId w:val="2"/>
        </w:numPr>
        <w:shd w:val="clear" w:color="auto" w:fill="FFFFFF"/>
        <w:spacing w:after="75" w:line="240" w:lineRule="atLeast"/>
        <w:rPr>
          <w:noProof w:val="0"/>
          <w:color w:val="000000"/>
        </w:rPr>
      </w:pPr>
      <w:r w:rsidRPr="001F3B26">
        <w:rPr>
          <w:b/>
          <w:noProof w:val="0"/>
          <w:color w:val="000000"/>
        </w:rPr>
        <w:t>Türkiye’de İslami Finans</w:t>
      </w:r>
      <w:r w:rsidRPr="001F3B26">
        <w:rPr>
          <w:noProof w:val="0"/>
          <w:color w:val="000000"/>
        </w:rPr>
        <w:br/>
        <w:t>Moderatör: Sayed Shah /// Head of UK Trade &amp; Investment Istanbul</w:t>
      </w:r>
      <w:r w:rsidRPr="001F3B26">
        <w:rPr>
          <w:noProof w:val="0"/>
          <w:color w:val="000000"/>
        </w:rPr>
        <w:br/>
      </w:r>
      <w:hyperlink r:id="rId13" w:tgtFrame="_blank" w:history="1">
        <w:r w:rsidRPr="001F3B26">
          <w:rPr>
            <w:noProof w:val="0"/>
            <w:color w:val="000000"/>
          </w:rPr>
          <w:t>Hulusi Horozoğlu</w:t>
        </w:r>
      </w:hyperlink>
      <w:r w:rsidRPr="001F3B26">
        <w:rPr>
          <w:noProof w:val="0"/>
          <w:color w:val="000000"/>
        </w:rPr>
        <w:t> /// HSBC Küresel Sermaye Finansmanı Başkanı</w:t>
      </w:r>
      <w:r w:rsidRPr="001F3B26">
        <w:rPr>
          <w:noProof w:val="0"/>
          <w:color w:val="000000"/>
        </w:rPr>
        <w:br/>
      </w:r>
      <w:hyperlink r:id="rId14" w:tgtFrame="_blank" w:history="1">
        <w:r w:rsidRPr="001F3B26">
          <w:rPr>
            <w:noProof w:val="0"/>
            <w:color w:val="000000"/>
          </w:rPr>
          <w:t>Feyzullah Egriboyun</w:t>
        </w:r>
      </w:hyperlink>
      <w:r w:rsidRPr="001F3B26">
        <w:rPr>
          <w:noProof w:val="0"/>
          <w:color w:val="000000"/>
        </w:rPr>
        <w:t> /// Bank Asya Başkan Yardımcısı</w:t>
      </w:r>
      <w:r w:rsidRPr="001F3B26">
        <w:rPr>
          <w:noProof w:val="0"/>
          <w:color w:val="000000"/>
        </w:rPr>
        <w:br/>
      </w:r>
      <w:hyperlink r:id="rId15" w:tgtFrame="_blank" w:history="1">
        <w:r w:rsidRPr="001F3B26">
          <w:rPr>
            <w:noProof w:val="0"/>
            <w:color w:val="000000"/>
          </w:rPr>
          <w:t>Dilek Yardım</w:t>
        </w:r>
      </w:hyperlink>
      <w:r w:rsidRPr="001F3B26">
        <w:rPr>
          <w:noProof w:val="0"/>
          <w:color w:val="000000"/>
        </w:rPr>
        <w:t> /// Standard Chartered CEO’su ve Toptan Bankacılık Başkanı</w:t>
      </w:r>
    </w:p>
    <w:p w:rsidR="001C550E" w:rsidRPr="001F3B26" w:rsidRDefault="001C550E" w:rsidP="001C550E">
      <w:pPr>
        <w:numPr>
          <w:ilvl w:val="0"/>
          <w:numId w:val="2"/>
        </w:numPr>
        <w:shd w:val="clear" w:color="auto" w:fill="FFFFFF"/>
        <w:spacing w:after="75" w:line="240" w:lineRule="atLeast"/>
        <w:rPr>
          <w:noProof w:val="0"/>
          <w:color w:val="000000"/>
        </w:rPr>
      </w:pPr>
      <w:r w:rsidRPr="001F3B26">
        <w:rPr>
          <w:b/>
          <w:noProof w:val="0"/>
          <w:color w:val="000000"/>
        </w:rPr>
        <w:t>Altyapı Finansmanı</w:t>
      </w:r>
      <w:r w:rsidRPr="001F3B26">
        <w:rPr>
          <w:noProof w:val="0"/>
          <w:color w:val="000000"/>
        </w:rPr>
        <w:br/>
      </w:r>
      <w:hyperlink r:id="rId16" w:tgtFrame="_blank" w:history="1">
        <w:r w:rsidRPr="001F3B26">
          <w:rPr>
            <w:noProof w:val="0"/>
            <w:color w:val="000000"/>
          </w:rPr>
          <w:t>Arturo Recio</w:t>
        </w:r>
      </w:hyperlink>
      <w:r w:rsidRPr="001F3B26">
        <w:rPr>
          <w:noProof w:val="0"/>
          <w:color w:val="000000"/>
        </w:rPr>
        <w:t xml:space="preserve"> /// HSBC Altyapı Global Başkanı </w:t>
      </w:r>
    </w:p>
    <w:p w:rsidR="001C550E" w:rsidRPr="001F3B26" w:rsidRDefault="001C550E" w:rsidP="001C550E">
      <w:pPr>
        <w:numPr>
          <w:ilvl w:val="0"/>
          <w:numId w:val="2"/>
        </w:numPr>
        <w:shd w:val="clear" w:color="auto" w:fill="FFFFFF"/>
        <w:spacing w:after="75" w:line="240" w:lineRule="atLeast"/>
        <w:rPr>
          <w:noProof w:val="0"/>
          <w:color w:val="000000"/>
        </w:rPr>
      </w:pPr>
      <w:r w:rsidRPr="001F3B26">
        <w:rPr>
          <w:b/>
          <w:noProof w:val="0"/>
          <w:color w:val="000000"/>
        </w:rPr>
        <w:t>Teknoloji Finansmanı</w:t>
      </w:r>
      <w:r w:rsidRPr="001F3B26">
        <w:rPr>
          <w:noProof w:val="0"/>
          <w:color w:val="000000"/>
        </w:rPr>
        <w:br/>
        <w:t>Moderatör: </w:t>
      </w:r>
      <w:hyperlink r:id="rId17" w:tgtFrame="_blank" w:history="1">
        <w:r w:rsidRPr="001F3B26">
          <w:rPr>
            <w:noProof w:val="0"/>
            <w:color w:val="000000"/>
          </w:rPr>
          <w:t>Elbruz Yilmaz</w:t>
        </w:r>
      </w:hyperlink>
      <w:r w:rsidRPr="001F3B26">
        <w:rPr>
          <w:noProof w:val="0"/>
          <w:color w:val="000000"/>
        </w:rPr>
        <w:t> /// 3TS Capital Markets Kurucusu</w:t>
      </w:r>
    </w:p>
    <w:p w:rsidR="001C550E" w:rsidRPr="001F3B26" w:rsidRDefault="001C550E" w:rsidP="001C550E">
      <w:pPr>
        <w:shd w:val="clear" w:color="auto" w:fill="FFFFFF"/>
        <w:ind w:left="720"/>
        <w:rPr>
          <w:b/>
          <w:i/>
        </w:rPr>
      </w:pPr>
    </w:p>
    <w:p w:rsidR="001C550E" w:rsidRPr="001F3B26" w:rsidRDefault="001C550E" w:rsidP="001C550E"/>
    <w:p w:rsidR="001C550E" w:rsidRPr="001F3B26" w:rsidRDefault="001C550E" w:rsidP="001C550E">
      <w:pPr>
        <w:pStyle w:val="Heading3"/>
        <w:shd w:val="clear" w:color="auto" w:fill="FFFFFF"/>
        <w:spacing w:before="0" w:beforeAutospacing="0" w:after="120" w:afterAutospacing="0" w:line="195" w:lineRule="atLeast"/>
        <w:rPr>
          <w:color w:val="000000"/>
          <w:sz w:val="24"/>
          <w:szCs w:val="24"/>
        </w:rPr>
      </w:pPr>
      <w:r w:rsidRPr="001F3B26">
        <w:rPr>
          <w:color w:val="000000"/>
          <w:sz w:val="24"/>
          <w:szCs w:val="24"/>
        </w:rPr>
        <w:lastRenderedPageBreak/>
        <w:t>Teknoloji – 18 Mart Salı</w:t>
      </w:r>
    </w:p>
    <w:p w:rsidR="001C550E" w:rsidRPr="001F3B26" w:rsidRDefault="001C550E" w:rsidP="001C550E">
      <w:pPr>
        <w:numPr>
          <w:ilvl w:val="0"/>
          <w:numId w:val="3"/>
        </w:numPr>
        <w:shd w:val="clear" w:color="auto" w:fill="FFFFFF"/>
        <w:spacing w:after="75" w:line="240" w:lineRule="atLeast"/>
        <w:rPr>
          <w:b/>
          <w:noProof w:val="0"/>
          <w:color w:val="000000"/>
        </w:rPr>
      </w:pPr>
      <w:r w:rsidRPr="001F3B26">
        <w:rPr>
          <w:b/>
          <w:noProof w:val="0"/>
          <w:color w:val="000000"/>
        </w:rPr>
        <w:t xml:space="preserve">Mobil Teknolojiler ve Önümüzdeki Gelecek </w:t>
      </w:r>
    </w:p>
    <w:p w:rsidR="001C550E" w:rsidRPr="001F3B26" w:rsidRDefault="00FD15F4" w:rsidP="001C550E">
      <w:pPr>
        <w:shd w:val="clear" w:color="auto" w:fill="FFFFFF"/>
        <w:spacing w:after="75" w:line="240" w:lineRule="atLeast"/>
        <w:ind w:left="720"/>
        <w:rPr>
          <w:noProof w:val="0"/>
          <w:color w:val="000000"/>
        </w:rPr>
      </w:pPr>
      <w:hyperlink r:id="rId18" w:tgtFrame="_blank" w:history="1">
        <w:r w:rsidR="001C550E" w:rsidRPr="001F3B26">
          <w:rPr>
            <w:noProof w:val="0"/>
            <w:color w:val="000000"/>
          </w:rPr>
          <w:t>Orkun Oguz</w:t>
        </w:r>
      </w:hyperlink>
      <w:r w:rsidR="001C550E" w:rsidRPr="001F3B26">
        <w:rPr>
          <w:noProof w:val="0"/>
          <w:color w:val="000000"/>
        </w:rPr>
        <w:t> /// Direkt Bankacılık – Akbank, Genel Müdür Yardımcısı</w:t>
      </w:r>
    </w:p>
    <w:p w:rsidR="001C550E" w:rsidRPr="001F3B26" w:rsidRDefault="001C550E" w:rsidP="001C550E">
      <w:pPr>
        <w:numPr>
          <w:ilvl w:val="0"/>
          <w:numId w:val="3"/>
        </w:numPr>
        <w:shd w:val="clear" w:color="auto" w:fill="FFFFFF"/>
        <w:spacing w:after="75" w:line="240" w:lineRule="atLeast"/>
        <w:rPr>
          <w:noProof w:val="0"/>
          <w:color w:val="000000"/>
        </w:rPr>
      </w:pPr>
      <w:r w:rsidRPr="001F3B26">
        <w:rPr>
          <w:b/>
          <w:noProof w:val="0"/>
          <w:color w:val="000000"/>
        </w:rPr>
        <w:t>Akılı Kentler: Entegre Bir Dünyaya Doğru</w:t>
      </w:r>
      <w:r w:rsidRPr="001F3B26">
        <w:rPr>
          <w:b/>
          <w:noProof w:val="0"/>
          <w:color w:val="000000"/>
        </w:rPr>
        <w:br/>
      </w:r>
      <w:r w:rsidRPr="001F3B26">
        <w:rPr>
          <w:noProof w:val="0"/>
          <w:color w:val="000000"/>
        </w:rPr>
        <w:t>Adrian Ulisse /// Ortak, Ethos Smart</w:t>
      </w:r>
    </w:p>
    <w:p w:rsidR="001C550E" w:rsidRPr="001F3B26" w:rsidRDefault="001C550E" w:rsidP="001C550E">
      <w:pPr>
        <w:numPr>
          <w:ilvl w:val="0"/>
          <w:numId w:val="3"/>
        </w:numPr>
        <w:shd w:val="clear" w:color="auto" w:fill="FFFFFF"/>
        <w:spacing w:after="75" w:line="240" w:lineRule="atLeast"/>
        <w:rPr>
          <w:noProof w:val="0"/>
          <w:color w:val="FF0000"/>
        </w:rPr>
      </w:pPr>
      <w:r w:rsidRPr="001F3B26">
        <w:rPr>
          <w:b/>
          <w:noProof w:val="0"/>
          <w:color w:val="000000"/>
        </w:rPr>
        <w:t xml:space="preserve">Dijital Ekonomi: </w:t>
      </w:r>
      <w:r w:rsidRPr="008B0F32">
        <w:rPr>
          <w:b/>
          <w:noProof w:val="0"/>
          <w:color w:val="000000" w:themeColor="text1"/>
        </w:rPr>
        <w:t>Bağlantılı, Yıkıcı ve Bağımlılık Yapan</w:t>
      </w:r>
      <w:r w:rsidRPr="001F3B26">
        <w:rPr>
          <w:b/>
          <w:noProof w:val="0"/>
          <w:color w:val="FF0000"/>
        </w:rPr>
        <w:br/>
      </w:r>
      <w:hyperlink r:id="rId19" w:tgtFrame="_blank" w:history="1">
        <w:r w:rsidRPr="001F3B26">
          <w:rPr>
            <w:noProof w:val="0"/>
            <w:color w:val="000000"/>
          </w:rPr>
          <w:t>Sina Afra</w:t>
        </w:r>
      </w:hyperlink>
      <w:r w:rsidRPr="001F3B26">
        <w:rPr>
          <w:noProof w:val="0"/>
          <w:color w:val="000000"/>
        </w:rPr>
        <w:t> // Markafoni, Yönetim Kurulu Başkanı ve Kurucusu</w:t>
      </w:r>
      <w:r w:rsidRPr="001F3B26">
        <w:rPr>
          <w:noProof w:val="0"/>
          <w:color w:val="000000"/>
        </w:rPr>
        <w:br/>
        <w:t>Derek McAuley /// Connected Digital Economy Catapult, İnovasyon Başkanı</w:t>
      </w:r>
    </w:p>
    <w:p w:rsidR="001C550E" w:rsidRPr="001F3B26" w:rsidRDefault="001C550E" w:rsidP="001C550E">
      <w:pPr>
        <w:numPr>
          <w:ilvl w:val="0"/>
          <w:numId w:val="3"/>
        </w:numPr>
        <w:shd w:val="clear" w:color="auto" w:fill="FFFFFF"/>
        <w:spacing w:after="75" w:line="240" w:lineRule="atLeast"/>
        <w:rPr>
          <w:noProof w:val="0"/>
          <w:color w:val="000000"/>
        </w:rPr>
      </w:pPr>
      <w:r w:rsidRPr="001F3B26">
        <w:rPr>
          <w:b/>
          <w:noProof w:val="0"/>
          <w:color w:val="000000"/>
        </w:rPr>
        <w:t>İleri Üretim: Makinelerin Yükselişi</w:t>
      </w:r>
      <w:r w:rsidRPr="001F3B26">
        <w:rPr>
          <w:noProof w:val="0"/>
          <w:color w:val="000000"/>
        </w:rPr>
        <w:br/>
        <w:t>Moderatör: Serdar Turan /// Genel Yayın Yönetmeni, Bloomberg Businessweek Türkiye</w:t>
      </w:r>
      <w:r w:rsidRPr="001F3B26">
        <w:rPr>
          <w:noProof w:val="0"/>
          <w:color w:val="000000"/>
        </w:rPr>
        <w:br/>
        <w:t>Ric Parker // Rolls Royce Küresel Ar-Ge Direktörü</w:t>
      </w:r>
      <w:r w:rsidRPr="001F3B26">
        <w:rPr>
          <w:noProof w:val="0"/>
          <w:color w:val="000000"/>
        </w:rPr>
        <w:br/>
      </w:r>
      <w:hyperlink r:id="rId20" w:tgtFrame="_blank" w:history="1">
        <w:r w:rsidRPr="001F3B26">
          <w:rPr>
            <w:noProof w:val="0"/>
            <w:color w:val="000000"/>
          </w:rPr>
          <w:t>Tolga Kaan Dogancioglu</w:t>
        </w:r>
      </w:hyperlink>
      <w:r w:rsidRPr="001F3B26">
        <w:rPr>
          <w:noProof w:val="0"/>
          <w:color w:val="000000"/>
        </w:rPr>
        <w:t> // Hexagon Stüdyosu Direktörü</w:t>
      </w:r>
    </w:p>
    <w:p w:rsidR="001C550E" w:rsidRPr="001F3B26" w:rsidRDefault="001C550E" w:rsidP="001C550E">
      <w:pPr>
        <w:numPr>
          <w:ilvl w:val="0"/>
          <w:numId w:val="3"/>
        </w:numPr>
        <w:shd w:val="clear" w:color="auto" w:fill="FFFFFF"/>
        <w:spacing w:after="75" w:line="240" w:lineRule="atLeast"/>
        <w:rPr>
          <w:noProof w:val="0"/>
          <w:color w:val="000000"/>
        </w:rPr>
      </w:pPr>
      <w:r w:rsidRPr="001F3B26">
        <w:rPr>
          <w:b/>
          <w:noProof w:val="0"/>
          <w:color w:val="000000"/>
        </w:rPr>
        <w:t>Teknoloji Finansmanı; Girişimci Sermayesi</w:t>
      </w:r>
      <w:r w:rsidRPr="001F3B26">
        <w:rPr>
          <w:noProof w:val="0"/>
          <w:color w:val="000000"/>
        </w:rPr>
        <w:t xml:space="preserve"> (“Finance is GREAT” ile ortak oturum)</w:t>
      </w:r>
      <w:r w:rsidRPr="001F3B26">
        <w:rPr>
          <w:noProof w:val="0"/>
          <w:color w:val="000000"/>
        </w:rPr>
        <w:br/>
        <w:t>Moderatör: </w:t>
      </w:r>
      <w:hyperlink r:id="rId21" w:tgtFrame="_blank" w:history="1">
        <w:r w:rsidRPr="001F3B26">
          <w:rPr>
            <w:noProof w:val="0"/>
            <w:color w:val="000000"/>
          </w:rPr>
          <w:t>Elbruz Yilmaz</w:t>
        </w:r>
      </w:hyperlink>
      <w:r w:rsidRPr="001F3B26">
        <w:rPr>
          <w:noProof w:val="0"/>
          <w:color w:val="000000"/>
        </w:rPr>
        <w:t> /// 3TS Capital Markets Kurucusu</w:t>
      </w:r>
    </w:p>
    <w:p w:rsidR="001F4533" w:rsidRDefault="001F4533"/>
    <w:sectPr w:rsidR="001F4533" w:rsidSect="001F4533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5F4" w:rsidRDefault="00FD15F4" w:rsidP="001C550E">
      <w:r>
        <w:separator/>
      </w:r>
    </w:p>
  </w:endnote>
  <w:endnote w:type="continuationSeparator" w:id="0">
    <w:p w:rsidR="00FD15F4" w:rsidRDefault="00FD15F4" w:rsidP="001C5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50E" w:rsidRDefault="001C550E">
    <w:pPr>
      <w:pStyle w:val="Footer"/>
    </w:pPr>
  </w:p>
  <w:p w:rsidR="001C550E" w:rsidRDefault="001C550E" w:rsidP="001C550E">
    <w:pPr>
      <w:pStyle w:val="Footer"/>
      <w:jc w:val="center"/>
      <w:rPr>
        <w:rFonts w:ascii="Arial" w:hAnsi="Arial" w:cs="Arial"/>
        <w:b/>
        <w:sz w:val="20"/>
      </w:rPr>
    </w:pPr>
    <w:r w:rsidRPr="001C550E">
      <w:rPr>
        <w:rFonts w:ascii="Arial" w:hAnsi="Arial" w:cs="Arial"/>
        <w:b/>
        <w:sz w:val="20"/>
      </w:rPr>
      <w:fldChar w:fldCharType="begin"/>
    </w:r>
    <w:r w:rsidRPr="001C550E">
      <w:rPr>
        <w:rFonts w:ascii="Arial" w:hAnsi="Arial" w:cs="Arial"/>
        <w:b/>
        <w:sz w:val="20"/>
      </w:rPr>
      <w:instrText xml:space="preserve"> DOCPROPERTY CLASSIFICATION \* MERGEFORMAT </w:instrText>
    </w:r>
    <w:r w:rsidRPr="001C550E">
      <w:rPr>
        <w:rFonts w:ascii="Arial" w:hAnsi="Arial" w:cs="Arial"/>
        <w:b/>
        <w:sz w:val="20"/>
      </w:rPr>
      <w:fldChar w:fldCharType="separate"/>
    </w:r>
    <w:r>
      <w:rPr>
        <w:rFonts w:ascii="Arial" w:hAnsi="Arial" w:cs="Arial"/>
        <w:b/>
        <w:sz w:val="20"/>
      </w:rPr>
      <w:t>UNCLASSIFIED</w:t>
    </w:r>
    <w:r w:rsidRPr="001C550E">
      <w:rPr>
        <w:rFonts w:ascii="Arial" w:hAnsi="Arial" w:cs="Arial"/>
        <w:b/>
        <w:sz w:val="20"/>
      </w:rPr>
      <w:fldChar w:fldCharType="end"/>
    </w:r>
    <w:r w:rsidRPr="001C550E">
      <w:rPr>
        <w:rFonts w:ascii="Arial" w:hAnsi="Arial" w:cs="Arial"/>
        <w:b/>
        <w:sz w:val="20"/>
      </w:rPr>
      <w:t xml:space="preserve"> </w:t>
    </w:r>
  </w:p>
  <w:p w:rsidR="001C550E" w:rsidRPr="001C550E" w:rsidRDefault="00FD15F4" w:rsidP="001C550E">
    <w:pPr>
      <w:pStyle w:val="Footer"/>
      <w:spacing w:before="120"/>
      <w:jc w:val="right"/>
      <w:rPr>
        <w:rFonts w:ascii="Arial" w:hAnsi="Arial" w:cs="Arial"/>
        <w:sz w:val="12"/>
      </w:rPr>
    </w:pPr>
    <w:r>
      <w:fldChar w:fldCharType="begin"/>
    </w:r>
    <w:r>
      <w:instrText xml:space="preserve"> FILENAME \p \* MERGEFORMAT </w:instrText>
    </w:r>
    <w:r>
      <w:fldChar w:fldCharType="separate"/>
    </w:r>
    <w:r w:rsidR="001C550E">
      <w:rPr>
        <w:rFonts w:ascii="Arial" w:hAnsi="Arial" w:cs="Arial"/>
        <w:sz w:val="12"/>
      </w:rPr>
      <w:t>Document1</w:t>
    </w:r>
    <w:r>
      <w:rPr>
        <w:rFonts w:ascii="Arial" w:hAnsi="Arial" w:cs="Arial"/>
        <w:sz w:val="12"/>
      </w:rPr>
      <w:fldChar w:fldCharType="end"/>
    </w:r>
    <w:r w:rsidR="001C550E" w:rsidRPr="001C550E">
      <w:rPr>
        <w:rFonts w:ascii="Arial" w:hAnsi="Arial" w:cs="Arial"/>
        <w:sz w:val="12"/>
      </w:rPr>
      <w:fldChar w:fldCharType="begin"/>
    </w:r>
    <w:r w:rsidR="001C550E" w:rsidRPr="001C550E">
      <w:rPr>
        <w:rFonts w:ascii="Arial" w:hAnsi="Arial" w:cs="Arial"/>
        <w:sz w:val="12"/>
      </w:rPr>
      <w:instrText xml:space="preserve"> DOCPROPERTY PRIVACY  \* MERGEFORMAT </w:instrText>
    </w:r>
    <w:r w:rsidR="001C550E" w:rsidRPr="001C550E">
      <w:rPr>
        <w:rFonts w:ascii="Arial" w:hAnsi="Arial" w:cs="Arial"/>
        <w:sz w:val="1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50E" w:rsidRDefault="001C550E">
    <w:pPr>
      <w:pStyle w:val="Footer"/>
    </w:pPr>
  </w:p>
  <w:p w:rsidR="001C550E" w:rsidRDefault="001C550E" w:rsidP="001C550E">
    <w:pPr>
      <w:pStyle w:val="Footer"/>
      <w:jc w:val="center"/>
      <w:rPr>
        <w:rFonts w:ascii="Arial" w:hAnsi="Arial" w:cs="Arial"/>
        <w:b/>
        <w:sz w:val="20"/>
      </w:rPr>
    </w:pPr>
    <w:r w:rsidRPr="001C550E">
      <w:rPr>
        <w:rFonts w:ascii="Arial" w:hAnsi="Arial" w:cs="Arial"/>
        <w:b/>
        <w:sz w:val="20"/>
      </w:rPr>
      <w:fldChar w:fldCharType="begin"/>
    </w:r>
    <w:r w:rsidRPr="001C550E">
      <w:rPr>
        <w:rFonts w:ascii="Arial" w:hAnsi="Arial" w:cs="Arial"/>
        <w:b/>
        <w:sz w:val="20"/>
      </w:rPr>
      <w:instrText xml:space="preserve"> DOCPROPERTY CLASSIFICATION \* MERGEFORMAT </w:instrText>
    </w:r>
    <w:r w:rsidRPr="001C550E">
      <w:rPr>
        <w:rFonts w:ascii="Arial" w:hAnsi="Arial" w:cs="Arial"/>
        <w:b/>
        <w:sz w:val="20"/>
      </w:rPr>
      <w:fldChar w:fldCharType="separate"/>
    </w:r>
    <w:r>
      <w:rPr>
        <w:rFonts w:ascii="Arial" w:hAnsi="Arial" w:cs="Arial"/>
        <w:b/>
        <w:sz w:val="20"/>
      </w:rPr>
      <w:t>UNCLASSIFIED</w:t>
    </w:r>
    <w:r w:rsidRPr="001C550E">
      <w:rPr>
        <w:rFonts w:ascii="Arial" w:hAnsi="Arial" w:cs="Arial"/>
        <w:b/>
        <w:sz w:val="20"/>
      </w:rPr>
      <w:fldChar w:fldCharType="end"/>
    </w:r>
    <w:r w:rsidRPr="001C550E">
      <w:rPr>
        <w:rFonts w:ascii="Arial" w:hAnsi="Arial" w:cs="Arial"/>
        <w:b/>
        <w:sz w:val="20"/>
      </w:rPr>
      <w:t xml:space="preserve"> </w:t>
    </w:r>
  </w:p>
  <w:p w:rsidR="001C550E" w:rsidRPr="001C550E" w:rsidRDefault="00FD15F4" w:rsidP="001C550E">
    <w:pPr>
      <w:pStyle w:val="Footer"/>
      <w:spacing w:before="120"/>
      <w:jc w:val="right"/>
      <w:rPr>
        <w:rFonts w:ascii="Arial" w:hAnsi="Arial" w:cs="Arial"/>
        <w:sz w:val="12"/>
      </w:rPr>
    </w:pPr>
    <w:r>
      <w:fldChar w:fldCharType="begin"/>
    </w:r>
    <w:r>
      <w:instrText xml:space="preserve"> FILENAME \p \* MERGEFORMAT </w:instrText>
    </w:r>
    <w:r>
      <w:fldChar w:fldCharType="separate"/>
    </w:r>
    <w:r w:rsidR="001C550E">
      <w:rPr>
        <w:rFonts w:ascii="Arial" w:hAnsi="Arial" w:cs="Arial"/>
        <w:sz w:val="12"/>
      </w:rPr>
      <w:t>Document1</w:t>
    </w:r>
    <w:r>
      <w:rPr>
        <w:rFonts w:ascii="Arial" w:hAnsi="Arial" w:cs="Arial"/>
        <w:sz w:val="12"/>
      </w:rPr>
      <w:fldChar w:fldCharType="end"/>
    </w:r>
    <w:r w:rsidR="001C550E" w:rsidRPr="001C550E">
      <w:rPr>
        <w:rFonts w:ascii="Arial" w:hAnsi="Arial" w:cs="Arial"/>
        <w:sz w:val="12"/>
      </w:rPr>
      <w:fldChar w:fldCharType="begin"/>
    </w:r>
    <w:r w:rsidR="001C550E" w:rsidRPr="001C550E">
      <w:rPr>
        <w:rFonts w:ascii="Arial" w:hAnsi="Arial" w:cs="Arial"/>
        <w:sz w:val="12"/>
      </w:rPr>
      <w:instrText xml:space="preserve"> DOCPROPERTY PRIVACY  \* MERGEFORMAT </w:instrText>
    </w:r>
    <w:r w:rsidR="001C550E" w:rsidRPr="001C550E">
      <w:rPr>
        <w:rFonts w:ascii="Arial" w:hAnsi="Arial" w:cs="Arial"/>
        <w:sz w:val="12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50E" w:rsidRDefault="001C550E">
    <w:pPr>
      <w:pStyle w:val="Footer"/>
    </w:pPr>
  </w:p>
  <w:p w:rsidR="001C550E" w:rsidRDefault="001C550E" w:rsidP="001C550E">
    <w:pPr>
      <w:pStyle w:val="Footer"/>
      <w:jc w:val="center"/>
      <w:rPr>
        <w:rFonts w:ascii="Arial" w:hAnsi="Arial" w:cs="Arial"/>
        <w:b/>
        <w:sz w:val="20"/>
      </w:rPr>
    </w:pPr>
    <w:r w:rsidRPr="001C550E">
      <w:rPr>
        <w:rFonts w:ascii="Arial" w:hAnsi="Arial" w:cs="Arial"/>
        <w:b/>
        <w:sz w:val="20"/>
      </w:rPr>
      <w:fldChar w:fldCharType="begin"/>
    </w:r>
    <w:r w:rsidRPr="001C550E">
      <w:rPr>
        <w:rFonts w:ascii="Arial" w:hAnsi="Arial" w:cs="Arial"/>
        <w:b/>
        <w:sz w:val="20"/>
      </w:rPr>
      <w:instrText xml:space="preserve"> DOCPROPERTY CLASSIFICATION \* MERGEFORMAT </w:instrText>
    </w:r>
    <w:r w:rsidRPr="001C550E">
      <w:rPr>
        <w:rFonts w:ascii="Arial" w:hAnsi="Arial" w:cs="Arial"/>
        <w:b/>
        <w:sz w:val="20"/>
      </w:rPr>
      <w:fldChar w:fldCharType="separate"/>
    </w:r>
    <w:r>
      <w:rPr>
        <w:rFonts w:ascii="Arial" w:hAnsi="Arial" w:cs="Arial"/>
        <w:b/>
        <w:sz w:val="20"/>
      </w:rPr>
      <w:t>UNCLASSIFIED</w:t>
    </w:r>
    <w:r w:rsidRPr="001C550E">
      <w:rPr>
        <w:rFonts w:ascii="Arial" w:hAnsi="Arial" w:cs="Arial"/>
        <w:b/>
        <w:sz w:val="20"/>
      </w:rPr>
      <w:fldChar w:fldCharType="end"/>
    </w:r>
    <w:r w:rsidRPr="001C550E">
      <w:rPr>
        <w:rFonts w:ascii="Arial" w:hAnsi="Arial" w:cs="Arial"/>
        <w:b/>
        <w:sz w:val="20"/>
      </w:rPr>
      <w:t xml:space="preserve"> </w:t>
    </w:r>
  </w:p>
  <w:p w:rsidR="001C550E" w:rsidRPr="001C550E" w:rsidRDefault="00FD15F4" w:rsidP="001C550E">
    <w:pPr>
      <w:pStyle w:val="Footer"/>
      <w:spacing w:before="120"/>
      <w:jc w:val="right"/>
      <w:rPr>
        <w:rFonts w:ascii="Arial" w:hAnsi="Arial" w:cs="Arial"/>
        <w:sz w:val="12"/>
      </w:rPr>
    </w:pPr>
    <w:r>
      <w:fldChar w:fldCharType="begin"/>
    </w:r>
    <w:r>
      <w:instrText xml:space="preserve"> FILENAME \p \*</w:instrText>
    </w:r>
    <w:r>
      <w:instrText xml:space="preserve"> MERGEFORMAT </w:instrText>
    </w:r>
    <w:r>
      <w:fldChar w:fldCharType="separate"/>
    </w:r>
    <w:r w:rsidR="001C550E">
      <w:rPr>
        <w:rFonts w:ascii="Arial" w:hAnsi="Arial" w:cs="Arial"/>
        <w:sz w:val="12"/>
      </w:rPr>
      <w:t>Document1</w:t>
    </w:r>
    <w:r>
      <w:rPr>
        <w:rFonts w:ascii="Arial" w:hAnsi="Arial" w:cs="Arial"/>
        <w:sz w:val="12"/>
      </w:rPr>
      <w:fldChar w:fldCharType="end"/>
    </w:r>
    <w:r w:rsidR="001C550E" w:rsidRPr="001C550E">
      <w:rPr>
        <w:rFonts w:ascii="Arial" w:hAnsi="Arial" w:cs="Arial"/>
        <w:sz w:val="12"/>
      </w:rPr>
      <w:fldChar w:fldCharType="begin"/>
    </w:r>
    <w:r w:rsidR="001C550E" w:rsidRPr="001C550E">
      <w:rPr>
        <w:rFonts w:ascii="Arial" w:hAnsi="Arial" w:cs="Arial"/>
        <w:sz w:val="12"/>
      </w:rPr>
      <w:instrText xml:space="preserve"> DOCPROPERTY PRIVACY  \* MERGEFORMAT </w:instrText>
    </w:r>
    <w:r w:rsidR="001C550E" w:rsidRPr="001C550E">
      <w:rPr>
        <w:rFonts w:ascii="Arial" w:hAnsi="Arial" w:cs="Arial"/>
        <w:sz w:val="1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5F4" w:rsidRDefault="00FD15F4" w:rsidP="001C550E">
      <w:r>
        <w:separator/>
      </w:r>
    </w:p>
  </w:footnote>
  <w:footnote w:type="continuationSeparator" w:id="0">
    <w:p w:rsidR="00FD15F4" w:rsidRDefault="00FD15F4" w:rsidP="001C55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50E" w:rsidRPr="001C550E" w:rsidRDefault="001C550E" w:rsidP="001C550E">
    <w:pPr>
      <w:pStyle w:val="Header"/>
      <w:jc w:val="center"/>
      <w:rPr>
        <w:rFonts w:ascii="Arial" w:hAnsi="Arial" w:cs="Arial"/>
        <w:b/>
        <w:sz w:val="20"/>
      </w:rPr>
    </w:pPr>
    <w:r w:rsidRPr="001C550E">
      <w:rPr>
        <w:rFonts w:ascii="Arial" w:hAnsi="Arial" w:cs="Arial"/>
        <w:b/>
        <w:sz w:val="20"/>
      </w:rPr>
      <w:fldChar w:fldCharType="begin"/>
    </w:r>
    <w:r w:rsidRPr="001C550E">
      <w:rPr>
        <w:rFonts w:ascii="Arial" w:hAnsi="Arial" w:cs="Arial"/>
        <w:b/>
        <w:sz w:val="20"/>
      </w:rPr>
      <w:instrText xml:space="preserve"> DOCPROPERTY CLASSIFICATION \* MERGEFORMAT </w:instrText>
    </w:r>
    <w:r w:rsidRPr="001C550E">
      <w:rPr>
        <w:rFonts w:ascii="Arial" w:hAnsi="Arial" w:cs="Arial"/>
        <w:b/>
        <w:sz w:val="20"/>
      </w:rPr>
      <w:fldChar w:fldCharType="separate"/>
    </w:r>
    <w:r>
      <w:rPr>
        <w:rFonts w:ascii="Arial" w:hAnsi="Arial" w:cs="Arial"/>
        <w:b/>
        <w:sz w:val="20"/>
      </w:rPr>
      <w:t>UNCLASSIFIED</w:t>
    </w:r>
    <w:r w:rsidRPr="001C550E">
      <w:rPr>
        <w:rFonts w:ascii="Arial" w:hAnsi="Arial" w:cs="Arial"/>
        <w:b/>
        <w:sz w:val="20"/>
      </w:rPr>
      <w:fldChar w:fldCharType="end"/>
    </w:r>
    <w:r w:rsidRPr="001C550E">
      <w:rPr>
        <w:rFonts w:ascii="Arial" w:hAnsi="Arial" w:cs="Arial"/>
        <w:b/>
        <w:sz w:val="20"/>
      </w:rPr>
      <w:t xml:space="preserve"> </w:t>
    </w:r>
    <w:r w:rsidRPr="001C550E">
      <w:rPr>
        <w:rFonts w:ascii="Arial" w:hAnsi="Arial" w:cs="Arial"/>
        <w:b/>
        <w:sz w:val="20"/>
      </w:rPr>
      <w:fldChar w:fldCharType="begin"/>
    </w:r>
    <w:r w:rsidRPr="001C550E">
      <w:rPr>
        <w:rFonts w:ascii="Arial" w:hAnsi="Arial" w:cs="Arial"/>
        <w:b/>
        <w:sz w:val="20"/>
      </w:rPr>
      <w:instrText xml:space="preserve"> DOCPROPERTY PRIVACY  \* MERGEFORMAT </w:instrText>
    </w:r>
    <w:r w:rsidRPr="001C550E">
      <w:rPr>
        <w:rFonts w:ascii="Arial" w:hAnsi="Arial" w:cs="Arial"/>
        <w:b/>
        <w:sz w:val="20"/>
      </w:rPr>
      <w:fldChar w:fldCharType="end"/>
    </w:r>
  </w:p>
  <w:p w:rsidR="001C550E" w:rsidRDefault="001C550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50E" w:rsidRPr="001C550E" w:rsidRDefault="001C550E" w:rsidP="001C550E">
    <w:pPr>
      <w:pStyle w:val="Header"/>
      <w:jc w:val="center"/>
      <w:rPr>
        <w:rFonts w:ascii="Arial" w:hAnsi="Arial" w:cs="Arial"/>
        <w:b/>
        <w:sz w:val="20"/>
      </w:rPr>
    </w:pPr>
    <w:r w:rsidRPr="001C550E">
      <w:rPr>
        <w:rFonts w:ascii="Arial" w:hAnsi="Arial" w:cs="Arial"/>
        <w:b/>
        <w:sz w:val="20"/>
      </w:rPr>
      <w:fldChar w:fldCharType="begin"/>
    </w:r>
    <w:r w:rsidRPr="001C550E">
      <w:rPr>
        <w:rFonts w:ascii="Arial" w:hAnsi="Arial" w:cs="Arial"/>
        <w:b/>
        <w:sz w:val="20"/>
      </w:rPr>
      <w:instrText xml:space="preserve"> DOCPROPERTY CLASSIFICATION \* MERGEFORMAT </w:instrText>
    </w:r>
    <w:r w:rsidRPr="001C550E">
      <w:rPr>
        <w:rFonts w:ascii="Arial" w:hAnsi="Arial" w:cs="Arial"/>
        <w:b/>
        <w:sz w:val="20"/>
      </w:rPr>
      <w:fldChar w:fldCharType="separate"/>
    </w:r>
    <w:r>
      <w:rPr>
        <w:rFonts w:ascii="Arial" w:hAnsi="Arial" w:cs="Arial"/>
        <w:b/>
        <w:sz w:val="20"/>
      </w:rPr>
      <w:t>UNCLASSIFIED</w:t>
    </w:r>
    <w:r w:rsidRPr="001C550E">
      <w:rPr>
        <w:rFonts w:ascii="Arial" w:hAnsi="Arial" w:cs="Arial"/>
        <w:b/>
        <w:sz w:val="20"/>
      </w:rPr>
      <w:fldChar w:fldCharType="end"/>
    </w:r>
    <w:r w:rsidRPr="001C550E">
      <w:rPr>
        <w:rFonts w:ascii="Arial" w:hAnsi="Arial" w:cs="Arial"/>
        <w:b/>
        <w:sz w:val="20"/>
      </w:rPr>
      <w:t xml:space="preserve"> </w:t>
    </w:r>
    <w:r w:rsidRPr="001C550E">
      <w:rPr>
        <w:rFonts w:ascii="Arial" w:hAnsi="Arial" w:cs="Arial"/>
        <w:b/>
        <w:sz w:val="20"/>
      </w:rPr>
      <w:fldChar w:fldCharType="begin"/>
    </w:r>
    <w:r w:rsidRPr="001C550E">
      <w:rPr>
        <w:rFonts w:ascii="Arial" w:hAnsi="Arial" w:cs="Arial"/>
        <w:b/>
        <w:sz w:val="20"/>
      </w:rPr>
      <w:instrText xml:space="preserve"> DOCPROPERTY PRIVACY  \* MERGEFORMAT </w:instrText>
    </w:r>
    <w:r w:rsidRPr="001C550E">
      <w:rPr>
        <w:rFonts w:ascii="Arial" w:hAnsi="Arial" w:cs="Arial"/>
        <w:b/>
        <w:sz w:val="20"/>
      </w:rPr>
      <w:fldChar w:fldCharType="end"/>
    </w:r>
  </w:p>
  <w:p w:rsidR="001C550E" w:rsidRDefault="001C550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50E" w:rsidRPr="001C550E" w:rsidRDefault="001C550E" w:rsidP="001C550E">
    <w:pPr>
      <w:pStyle w:val="Header"/>
      <w:jc w:val="center"/>
      <w:rPr>
        <w:rFonts w:ascii="Arial" w:hAnsi="Arial" w:cs="Arial"/>
        <w:b/>
        <w:sz w:val="20"/>
      </w:rPr>
    </w:pPr>
    <w:r w:rsidRPr="001C550E">
      <w:rPr>
        <w:rFonts w:ascii="Arial" w:hAnsi="Arial" w:cs="Arial"/>
        <w:b/>
        <w:sz w:val="20"/>
      </w:rPr>
      <w:fldChar w:fldCharType="begin"/>
    </w:r>
    <w:r w:rsidRPr="001C550E">
      <w:rPr>
        <w:rFonts w:ascii="Arial" w:hAnsi="Arial" w:cs="Arial"/>
        <w:b/>
        <w:sz w:val="20"/>
      </w:rPr>
      <w:instrText xml:space="preserve"> DOCPROPERTY CLASSIFICATION \* MERGEFORMAT </w:instrText>
    </w:r>
    <w:r w:rsidRPr="001C550E">
      <w:rPr>
        <w:rFonts w:ascii="Arial" w:hAnsi="Arial" w:cs="Arial"/>
        <w:b/>
        <w:sz w:val="20"/>
      </w:rPr>
      <w:fldChar w:fldCharType="separate"/>
    </w:r>
    <w:r>
      <w:rPr>
        <w:rFonts w:ascii="Arial" w:hAnsi="Arial" w:cs="Arial"/>
        <w:b/>
        <w:sz w:val="20"/>
      </w:rPr>
      <w:t>UNCLASSIFIED</w:t>
    </w:r>
    <w:r w:rsidRPr="001C550E">
      <w:rPr>
        <w:rFonts w:ascii="Arial" w:hAnsi="Arial" w:cs="Arial"/>
        <w:b/>
        <w:sz w:val="20"/>
      </w:rPr>
      <w:fldChar w:fldCharType="end"/>
    </w:r>
    <w:r w:rsidRPr="001C550E">
      <w:rPr>
        <w:rFonts w:ascii="Arial" w:hAnsi="Arial" w:cs="Arial"/>
        <w:b/>
        <w:sz w:val="20"/>
      </w:rPr>
      <w:t xml:space="preserve"> </w:t>
    </w:r>
    <w:r w:rsidRPr="001C550E">
      <w:rPr>
        <w:rFonts w:ascii="Arial" w:hAnsi="Arial" w:cs="Arial"/>
        <w:b/>
        <w:sz w:val="20"/>
      </w:rPr>
      <w:fldChar w:fldCharType="begin"/>
    </w:r>
    <w:r w:rsidRPr="001C550E">
      <w:rPr>
        <w:rFonts w:ascii="Arial" w:hAnsi="Arial" w:cs="Arial"/>
        <w:b/>
        <w:sz w:val="20"/>
      </w:rPr>
      <w:instrText xml:space="preserve"> DOCPROPERTY PRIVACY  \* MERGEFORMAT </w:instrText>
    </w:r>
    <w:r w:rsidRPr="001C550E">
      <w:rPr>
        <w:rFonts w:ascii="Arial" w:hAnsi="Arial" w:cs="Arial"/>
        <w:b/>
        <w:sz w:val="20"/>
      </w:rPr>
      <w:fldChar w:fldCharType="end"/>
    </w:r>
  </w:p>
  <w:p w:rsidR="001C550E" w:rsidRDefault="001C550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0F07BB"/>
    <w:multiLevelType w:val="multilevel"/>
    <w:tmpl w:val="86A83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6B6CEE"/>
    <w:multiLevelType w:val="hybridMultilevel"/>
    <w:tmpl w:val="564ADBA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050965"/>
    <w:multiLevelType w:val="hybridMultilevel"/>
    <w:tmpl w:val="3A2C0FC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PDAbbrAddr" w:val=" "/>
    <w:docVar w:name="PDAbbrDept" w:val=" "/>
    <w:docVar w:name="PDAddr1" w:val=" "/>
    <w:docVar w:name="PDAddr2" w:val=" "/>
    <w:docVar w:name="PDAddr3" w:val=" "/>
    <w:docVar w:name="PDAddr4" w:val=" "/>
    <w:docVar w:name="PDDepartment" w:val=" "/>
    <w:docVar w:name="PDEmail" w:val=" "/>
    <w:docVar w:name="PDFaxNo" w:val=" "/>
    <w:docVar w:name="PDFormalName" w:val=" "/>
    <w:docVar w:name="PDFullName" w:val=" "/>
    <w:docVar w:name="PDMaintainMarking" w:val="-1"/>
    <w:docVar w:name="PDMaintainPath" w:val="-1"/>
    <w:docVar w:name="PDPhoneNo" w:val=" "/>
    <w:docVar w:name="PDSection" w:val=" "/>
  </w:docVars>
  <w:rsids>
    <w:rsidRoot w:val="001C550E"/>
    <w:rsid w:val="001C550E"/>
    <w:rsid w:val="001F4533"/>
    <w:rsid w:val="008B0F32"/>
    <w:rsid w:val="00AC3363"/>
    <w:rsid w:val="00C03E2F"/>
    <w:rsid w:val="00FA012B"/>
    <w:rsid w:val="00FD1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50E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tr-TR" w:eastAsia="tr-TR"/>
    </w:rPr>
  </w:style>
  <w:style w:type="paragraph" w:styleId="Heading3">
    <w:name w:val="heading 3"/>
    <w:basedOn w:val="Normal"/>
    <w:link w:val="Heading3Char"/>
    <w:uiPriority w:val="9"/>
    <w:qFormat/>
    <w:rsid w:val="001C550E"/>
    <w:pPr>
      <w:spacing w:before="100" w:beforeAutospacing="1" w:after="100" w:afterAutospacing="1"/>
      <w:outlineLvl w:val="2"/>
    </w:pPr>
    <w:rPr>
      <w:b/>
      <w:bCs/>
      <w:noProof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C550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C550E"/>
  </w:style>
  <w:style w:type="paragraph" w:styleId="Footer">
    <w:name w:val="footer"/>
    <w:basedOn w:val="Normal"/>
    <w:link w:val="FooterChar"/>
    <w:uiPriority w:val="99"/>
    <w:semiHidden/>
    <w:unhideWhenUsed/>
    <w:rsid w:val="001C550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C550E"/>
  </w:style>
  <w:style w:type="character" w:customStyle="1" w:styleId="Heading3Char">
    <w:name w:val="Heading 3 Char"/>
    <w:basedOn w:val="DefaultParagraphFont"/>
    <w:link w:val="Heading3"/>
    <w:uiPriority w:val="9"/>
    <w:rsid w:val="001C550E"/>
    <w:rPr>
      <w:rFonts w:ascii="Times New Roman" w:eastAsia="Times New Roman" w:hAnsi="Times New Roman" w:cs="Times New Roman"/>
      <w:b/>
      <w:bCs/>
      <w:sz w:val="27"/>
      <w:szCs w:val="27"/>
      <w:lang w:val="tr-TR"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50E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tr-TR" w:eastAsia="tr-TR"/>
    </w:rPr>
  </w:style>
  <w:style w:type="paragraph" w:styleId="Heading3">
    <w:name w:val="heading 3"/>
    <w:basedOn w:val="Normal"/>
    <w:link w:val="Heading3Char"/>
    <w:uiPriority w:val="9"/>
    <w:qFormat/>
    <w:rsid w:val="001C550E"/>
    <w:pPr>
      <w:spacing w:before="100" w:beforeAutospacing="1" w:after="100" w:afterAutospacing="1"/>
      <w:outlineLvl w:val="2"/>
    </w:pPr>
    <w:rPr>
      <w:b/>
      <w:bCs/>
      <w:noProof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C550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C550E"/>
  </w:style>
  <w:style w:type="paragraph" w:styleId="Footer">
    <w:name w:val="footer"/>
    <w:basedOn w:val="Normal"/>
    <w:link w:val="FooterChar"/>
    <w:uiPriority w:val="99"/>
    <w:semiHidden/>
    <w:unhideWhenUsed/>
    <w:rsid w:val="001C550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C550E"/>
  </w:style>
  <w:style w:type="character" w:customStyle="1" w:styleId="Heading3Char">
    <w:name w:val="Heading 3 Char"/>
    <w:basedOn w:val="DefaultParagraphFont"/>
    <w:link w:val="Heading3"/>
    <w:uiPriority w:val="9"/>
    <w:rsid w:val="001C550E"/>
    <w:rPr>
      <w:rFonts w:ascii="Times New Roman" w:eastAsia="Times New Roman" w:hAnsi="Times New Roman" w:cs="Times New Roman"/>
      <w:b/>
      <w:bCs/>
      <w:sz w:val="27"/>
      <w:szCs w:val="27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itishbusinesssummit.com/documents/Cansen_Basaran.pdf" TargetMode="External"/><Relationship Id="rId13" Type="http://schemas.openxmlformats.org/officeDocument/2006/relationships/hyperlink" Target="http://www.britishbusinesssummit.com/documents/HSBC_HHorozoglu_CV_2014.pdf" TargetMode="External"/><Relationship Id="rId18" Type="http://schemas.openxmlformats.org/officeDocument/2006/relationships/hyperlink" Target="http://www.britishbusinesssummit.com/documents/Orkun_Oguz.pdf" TargetMode="External"/><Relationship Id="rId26" Type="http://schemas.openxmlformats.org/officeDocument/2006/relationships/header" Target="header3.xml"/><Relationship Id="rId3" Type="http://schemas.microsoft.com/office/2007/relationships/stylesWithEffects" Target="stylesWithEffects.xml"/><Relationship Id="rId21" Type="http://schemas.openxmlformats.org/officeDocument/2006/relationships/hyperlink" Target="http://www.britishbusinesssummit.com/documents/Elbruz_Yilmaz_Bio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britishbusinesssummit.com/documents/Namik_Aksel.pdf" TargetMode="External"/><Relationship Id="rId17" Type="http://schemas.openxmlformats.org/officeDocument/2006/relationships/hyperlink" Target="http://www.britishbusinesssummit.com/documents/Elbruz_Yilmaz_Bio.pdf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://www.britishbusinesssummit.com/documents/ArturoRecio.pdf" TargetMode="External"/><Relationship Id="rId20" Type="http://schemas.openxmlformats.org/officeDocument/2006/relationships/hyperlink" Target="http://www.britishbusinesssummit.com/documents/Tolga_Kaan_Dogancioglu_Biography_ENG_20130116.pdf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britishbusinesssummit.com/documents/Demet_Caldag.pdf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britishbusinesssummit.com/documents/Dilek_Yardim_Bio.pdf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http://www.britishbusinesssummit.com/documents/IUK_JAMES_BALLINGALL.pdf" TargetMode="External"/><Relationship Id="rId19" Type="http://schemas.openxmlformats.org/officeDocument/2006/relationships/hyperlink" Target="http://www.britishbusinesssummit.com/documents/Sina_Afra_CV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ritishbusinesssummit.com/documents/IUK_JAMES_BALLINGALL.pdf" TargetMode="External"/><Relationship Id="rId14" Type="http://schemas.openxmlformats.org/officeDocument/2006/relationships/hyperlink" Target="http://www.britishbusinesssummit.com/documents/Feyzullah_Egriboyun.pdf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zirve</vt:lpstr>
    </vt:vector>
  </TitlesOfParts>
  <Company>FCO</Company>
  <LinksUpToDate>false</LinksUpToDate>
  <CharactersWithSpaces>4039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zirve</dc:title>
  <dc:creator>Nesrin Asli Tekinay</dc:creator>
  <cp:lastModifiedBy>Pinar Bolat</cp:lastModifiedBy>
  <cp:revision>2</cp:revision>
  <dcterms:created xsi:type="dcterms:W3CDTF">2014-02-12T07:42:00Z</dcterms:created>
  <dcterms:modified xsi:type="dcterms:W3CDTF">2014-02-12T07:42:00Z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usinessUnit">
    <vt:lpwstr> </vt:lpwstr>
  </property>
  <property fmtid="{D5CDD505-2E9C-101B-9397-08002B2CF9AE}" pid="3" name="GeographicalCoverage">
    <vt:lpwstr> </vt:lpwstr>
  </property>
  <property fmtid="{D5CDD505-2E9C-101B-9397-08002B2CF9AE}" pid="4" name="Privacy">
    <vt:lpwstr/>
  </property>
  <property fmtid="{D5CDD505-2E9C-101B-9397-08002B2CF9AE}" pid="5" name="Classification">
    <vt:lpwstr>UNCLASSIFIED</vt:lpwstr>
  </property>
  <property fmtid="{D5CDD505-2E9C-101B-9397-08002B2CF9AE}" pid="6" name="AlternativeTitle">
    <vt:lpwstr/>
  </property>
  <property fmtid="{D5CDD505-2E9C-101B-9397-08002B2CF9AE}" pid="7" name="SubjectCode">
    <vt:lpwstr> </vt:lpwstr>
  </property>
  <property fmtid="{D5CDD505-2E9C-101B-9397-08002B2CF9AE}" pid="8" name="DocType">
    <vt:lpwstr>Normal</vt:lpwstr>
  </property>
  <property fmtid="{D5CDD505-2E9C-101B-9397-08002B2CF9AE}" pid="9" name="SourceSystem">
    <vt:lpwstr>IREC</vt:lpwstr>
  </property>
  <property fmtid="{D5CDD505-2E9C-101B-9397-08002B2CF9AE}" pid="10" name="Originator">
    <vt:lpwstr> </vt:lpwstr>
  </property>
  <property fmtid="{D5CDD505-2E9C-101B-9397-08002B2CF9AE}" pid="11" name="MaintainMarking">
    <vt:lpwstr>True</vt:lpwstr>
  </property>
  <property fmtid="{D5CDD505-2E9C-101B-9397-08002B2CF9AE}" pid="12" name="MaintainPath">
    <vt:lpwstr>True</vt:lpwstr>
  </property>
  <property fmtid="{D5CDD505-2E9C-101B-9397-08002B2CF9AE}" pid="13" name="Created">
    <vt:filetime>2014-02-10T22:00:00Z</vt:filetime>
  </property>
</Properties>
</file>